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de-DE"/>
        </w:rPr>
        <w:t>Authors Name: Richard Wadman                           Peer Reviewer Name: Michael Arnell</w:t>
      </w:r>
    </w:p>
    <w:p>
      <w:pPr>
        <w:pStyle w:val="Body"/>
        <w:rPr>
          <w:sz w:val="24"/>
          <w:szCs w:val="24"/>
        </w:rPr>
      </w:pP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ind w:left="690" w:hanging="330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Yes the author has a well done introduction and a brief summary of what he is going to be talking about throughout his essay. Talks about how education has progressively become better.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ind w:left="690" w:hanging="330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 xml:space="preserve">I think the author targets a few different audiences, Family setting, Drivers, Education, and in the work field. 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ind w:left="690" w:hanging="330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Yes is does. I identified them in Answer number 2.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ind w:left="690" w:hanging="330"/>
        <w:rPr>
          <w:position w:val="0"/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I think the author</w:t>
      </w:r>
      <w:r>
        <w:rPr>
          <w:rFonts w:hAnsi="Trebuchet MS" w:hint="default"/>
          <w:sz w:val="24"/>
          <w:szCs w:val="24"/>
          <w:rtl w:val="0"/>
          <w:lang w:val="en-US"/>
        </w:rPr>
        <w:t>’</w:t>
      </w:r>
      <w:r>
        <w:rPr>
          <w:rFonts w:ascii="Trebuchet MS"/>
          <w:sz w:val="24"/>
          <w:szCs w:val="24"/>
          <w:rtl w:val="0"/>
          <w:lang w:val="en-US"/>
        </w:rPr>
        <w:t>s perspective is that he thinks technology is great to have and it helps in so many ways but then he realizes that technology can also be a distracting tool and be very bad at the same time.</w:t>
      </w:r>
    </w:p>
    <w:p>
      <w:pPr>
        <w:pStyle w:val="List Paragraph"/>
        <w:numPr>
          <w:ilvl w:val="0"/>
          <w:numId w:val="3"/>
        </w:numPr>
        <w:tabs>
          <w:tab w:val="num" w:pos="690"/>
          <w:tab w:val="clear" w:pos="720"/>
        </w:tabs>
        <w:ind w:left="690" w:hanging="330"/>
        <w:rPr>
          <w:position w:val="0"/>
        </w:rPr>
      </w:pPr>
      <w:r>
        <w:rPr>
          <w:rFonts w:ascii="Trebuchet MS"/>
          <w:sz w:val="24"/>
          <w:szCs w:val="24"/>
          <w:rtl w:val="0"/>
          <w:lang w:val="en-US"/>
        </w:rPr>
        <w:t>He goes back into it and stat</w:t>
      </w:r>
      <w:r>
        <w:rPr>
          <w:rFonts w:ascii="Trebuchet MS"/>
          <w:sz w:val="24"/>
          <w:szCs w:val="24"/>
          <w:rtl w:val="0"/>
          <w:lang w:val="en-US"/>
        </w:rPr>
        <w:t>e</w:t>
      </w:r>
      <w:r>
        <w:rPr>
          <w:rFonts w:ascii="Trebuchet MS"/>
          <w:sz w:val="24"/>
          <w:szCs w:val="24"/>
          <w:rtl w:val="0"/>
          <w:lang w:val="en-US"/>
        </w:rPr>
        <w:t>s that technology can affect thinking and behavior. The author also says that we should be aware of what</w:t>
      </w:r>
      <w:r>
        <w:rPr>
          <w:rFonts w:hAnsi="Trebuchet MS" w:hint="default"/>
          <w:sz w:val="24"/>
          <w:szCs w:val="24"/>
          <w:rtl w:val="0"/>
          <w:lang w:val="en-US"/>
        </w:rPr>
        <w:t>’</w:t>
      </w:r>
      <w:r>
        <w:rPr>
          <w:rFonts w:ascii="Trebuchet MS"/>
          <w:sz w:val="24"/>
          <w:szCs w:val="24"/>
          <w:rtl w:val="0"/>
          <w:lang w:val="en-US"/>
        </w:rPr>
        <w:t xml:space="preserve">s going on with technology and its future.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